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1F" w:rsidRDefault="009F661F" w:rsidP="009F661F">
      <w:pPr>
        <w:jc w:val="right"/>
      </w:pPr>
      <w:r>
        <w:t>7. 4. 2020</w:t>
      </w:r>
    </w:p>
    <w:p w:rsidR="001A0033" w:rsidRPr="009F661F" w:rsidRDefault="007E11FF">
      <w:pPr>
        <w:rPr>
          <w:b/>
          <w:color w:val="FF0000"/>
          <w:sz w:val="32"/>
          <w:szCs w:val="32"/>
        </w:rPr>
      </w:pPr>
      <w:r w:rsidRPr="009F661F">
        <w:rPr>
          <w:b/>
          <w:color w:val="FF0000"/>
          <w:sz w:val="32"/>
          <w:szCs w:val="32"/>
        </w:rPr>
        <w:t>Milí páťáci,</w:t>
      </w:r>
    </w:p>
    <w:p w:rsidR="007E11FF" w:rsidRDefault="007E11FF">
      <w:r>
        <w:t>máme tady nový týden a s ním i novou porci matematiky. Začneme si opakováním, a pak přijde nějaká zábavička a zajímavosti.</w:t>
      </w:r>
      <w:r w:rsidR="009C3145">
        <w:t xml:space="preserve"> Možná jste si všimli, že na webu přibyly úlohy pro chytré hlavičky, tak jsem zvědavá, jak si s tím poradíte.</w:t>
      </w:r>
    </w:p>
    <w:p w:rsidR="009C3145" w:rsidRDefault="009C3145">
      <w:r>
        <w:t>V rychlosti jen připomínám základní pravidla:</w:t>
      </w:r>
    </w:p>
    <w:p w:rsidR="009C3145" w:rsidRDefault="009C3145" w:rsidP="009C3145">
      <w:pPr>
        <w:pStyle w:val="Odstavecseseznamem"/>
        <w:numPr>
          <w:ilvl w:val="0"/>
          <w:numId w:val="1"/>
        </w:numPr>
      </w:pPr>
      <w:r>
        <w:t>Než začnu počítat tak se podívám, jestli nejde příklad nějak zjednodušit</w:t>
      </w:r>
    </w:p>
    <w:p w:rsidR="009C3145" w:rsidRDefault="009C3145" w:rsidP="009C3145">
      <w:pPr>
        <w:pStyle w:val="Odstavecseseznamem"/>
        <w:numPr>
          <w:ilvl w:val="0"/>
          <w:numId w:val="1"/>
        </w:numPr>
      </w:pPr>
      <w:r>
        <w:t xml:space="preserve">Pokud </w:t>
      </w:r>
      <w:r w:rsidRPr="007950C0">
        <w:rPr>
          <w:u w:val="single"/>
        </w:rPr>
        <w:t>násobím</w:t>
      </w:r>
      <w:r>
        <w:t xml:space="preserve"> víceciferným číslem s více nulami</w:t>
      </w:r>
      <w:r w:rsidR="00DA1C11">
        <w:t xml:space="preserve">, čísla vynásobím a </w:t>
      </w:r>
      <w:r w:rsidR="00DA1C11" w:rsidRPr="007950C0">
        <w:rPr>
          <w:u w:val="single"/>
        </w:rPr>
        <w:t xml:space="preserve">nuly </w:t>
      </w:r>
      <w:proofErr w:type="gramStart"/>
      <w:r w:rsidR="00DA1C11" w:rsidRPr="007950C0">
        <w:rPr>
          <w:u w:val="single"/>
        </w:rPr>
        <w:t>připíši</w:t>
      </w:r>
      <w:r w:rsidR="00DA1C11">
        <w:t xml:space="preserve"> </w:t>
      </w:r>
      <w:r w:rsidR="007950C0">
        <w:t xml:space="preserve">                                                   </w:t>
      </w:r>
      <w:r w:rsidR="00DA1C11">
        <w:t>3</w:t>
      </w:r>
      <w:r w:rsidR="00DA1C11" w:rsidRPr="00DA1C11">
        <w:rPr>
          <w:color w:val="FF0000"/>
        </w:rPr>
        <w:t>0</w:t>
      </w:r>
      <w:proofErr w:type="gramEnd"/>
      <w:r w:rsidR="00DA1C11">
        <w:t xml:space="preserve"> x 2</w:t>
      </w:r>
      <w:r w:rsidR="00DA1C11" w:rsidRPr="00DA1C11">
        <w:rPr>
          <w:color w:val="FF0000"/>
        </w:rPr>
        <w:t>00</w:t>
      </w:r>
      <w:r w:rsidR="00DA1C11">
        <w:t xml:space="preserve"> =</w:t>
      </w:r>
      <w:r w:rsidR="00293BD6">
        <w:t xml:space="preserve"> (3 x 2)+ 000 = </w:t>
      </w:r>
      <w:r w:rsidR="00DA1C11">
        <w:t xml:space="preserve"> 6 </w:t>
      </w:r>
      <w:r w:rsidR="00DA1C11" w:rsidRPr="00DA1C11">
        <w:rPr>
          <w:color w:val="FF0000"/>
        </w:rPr>
        <w:t>000</w:t>
      </w:r>
    </w:p>
    <w:p w:rsidR="00DA1C11" w:rsidRPr="00293BD6" w:rsidRDefault="007950C0" w:rsidP="009C3145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707174</wp:posOffset>
                </wp:positionH>
                <wp:positionV relativeFrom="paragraph">
                  <wp:posOffset>231140</wp:posOffset>
                </wp:positionV>
                <wp:extent cx="73152" cy="102412"/>
                <wp:effectExtent l="0" t="0" r="22225" b="3111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" cy="102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A531F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18.2pt" to="61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A4FD1" wp14:editId="3CF50248">
                <wp:simplePos x="0" y="0"/>
                <wp:positionH relativeFrom="column">
                  <wp:posOffset>928837</wp:posOffset>
                </wp:positionH>
                <wp:positionV relativeFrom="paragraph">
                  <wp:posOffset>212797</wp:posOffset>
                </wp:positionV>
                <wp:extent cx="73152" cy="102412"/>
                <wp:effectExtent l="0" t="0" r="22225" b="3111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" cy="102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31FBD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6.75pt" to="78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A1C11">
        <w:t xml:space="preserve">Pokud </w:t>
      </w:r>
      <w:r w:rsidR="00DA1C11" w:rsidRPr="007950C0">
        <w:rPr>
          <w:u w:val="single"/>
        </w:rPr>
        <w:t xml:space="preserve">dělím </w:t>
      </w:r>
      <w:r w:rsidR="00DA1C11">
        <w:t xml:space="preserve">víceciferným číslem s více nulami, čísla vydělím a </w:t>
      </w:r>
      <w:r w:rsidR="00DA1C11" w:rsidRPr="007950C0">
        <w:rPr>
          <w:u w:val="single"/>
        </w:rPr>
        <w:t xml:space="preserve">nuly </w:t>
      </w:r>
      <w:proofErr w:type="gramStart"/>
      <w:r w:rsidR="00DA1C11" w:rsidRPr="007950C0">
        <w:rPr>
          <w:u w:val="single"/>
        </w:rPr>
        <w:t>uberu</w:t>
      </w:r>
      <w:r w:rsidR="00DA1C11">
        <w:t xml:space="preserve"> </w:t>
      </w:r>
      <w:r>
        <w:t xml:space="preserve">                                                                         </w:t>
      </w:r>
      <w:r w:rsidR="00DA1C11">
        <w:t>4 5</w:t>
      </w:r>
      <w:r w:rsidR="00DA1C11" w:rsidRPr="00DA1C11">
        <w:rPr>
          <w:color w:val="FF0000"/>
        </w:rPr>
        <w:t>0</w:t>
      </w:r>
      <w:r w:rsidR="00DA1C11" w:rsidRPr="00293BD6">
        <w:rPr>
          <w:color w:val="000000" w:themeColor="text1"/>
        </w:rPr>
        <w:t>0</w:t>
      </w:r>
      <w:proofErr w:type="gramEnd"/>
      <w:r w:rsidR="00DA1C11" w:rsidRPr="00293BD6">
        <w:rPr>
          <w:color w:val="000000" w:themeColor="text1"/>
        </w:rPr>
        <w:t xml:space="preserve"> </w:t>
      </w:r>
      <w:r w:rsidR="00DA1C11">
        <w:t>: 9</w:t>
      </w:r>
      <w:r w:rsidR="00DA1C11" w:rsidRPr="00293BD6">
        <w:rPr>
          <w:color w:val="000000" w:themeColor="text1"/>
        </w:rPr>
        <w:t>0</w:t>
      </w:r>
      <w:r w:rsidR="00DA1C11">
        <w:t xml:space="preserve"> =45</w:t>
      </w:r>
      <w:r w:rsidR="00DA1C11" w:rsidRPr="00DA1C11">
        <w:rPr>
          <w:color w:val="FF0000"/>
        </w:rPr>
        <w:t>0</w:t>
      </w:r>
      <w:r w:rsidR="00DA1C11">
        <w:t xml:space="preserve"> : 9 = (45:9) a přidám zbývající </w:t>
      </w:r>
      <w:r w:rsidR="00DA1C11" w:rsidRPr="00DA1C11">
        <w:rPr>
          <w:color w:val="FF0000"/>
        </w:rPr>
        <w:t>0</w:t>
      </w:r>
      <w:r w:rsidR="00DA1C11">
        <w:t xml:space="preserve"> = 5</w:t>
      </w:r>
      <w:r w:rsidR="00DA1C11" w:rsidRPr="00DA1C11">
        <w:rPr>
          <w:color w:val="FF0000"/>
        </w:rPr>
        <w:t>0</w:t>
      </w:r>
    </w:p>
    <w:p w:rsidR="00293BD6" w:rsidRPr="00293BD6" w:rsidRDefault="00293BD6" w:rsidP="009C3145">
      <w:pPr>
        <w:pStyle w:val="Odstavecseseznamem"/>
        <w:numPr>
          <w:ilvl w:val="0"/>
          <w:numId w:val="1"/>
        </w:numPr>
      </w:pPr>
      <w:r>
        <w:rPr>
          <w:color w:val="000000" w:themeColor="text1"/>
        </w:rPr>
        <w:t xml:space="preserve">Když se setká více matematických operací najednou, má přednost </w:t>
      </w:r>
      <w:proofErr w:type="gramStart"/>
      <w:r>
        <w:rPr>
          <w:color w:val="000000" w:themeColor="text1"/>
        </w:rPr>
        <w:t xml:space="preserve">nejdřív </w:t>
      </w:r>
      <w:r w:rsidRPr="00293BD6">
        <w:rPr>
          <w:b/>
          <w:color w:val="000000" w:themeColor="text1"/>
        </w:rPr>
        <w:t>(   )</w:t>
      </w:r>
      <w:r>
        <w:rPr>
          <w:color w:val="000000" w:themeColor="text1"/>
        </w:rPr>
        <w:t>, pak</w:t>
      </w:r>
      <w:proofErr w:type="gramEnd"/>
      <w:r>
        <w:rPr>
          <w:color w:val="000000" w:themeColor="text1"/>
        </w:rPr>
        <w:t xml:space="preserve"> </w:t>
      </w:r>
      <w:r w:rsidRPr="00293BD6">
        <w:rPr>
          <w:b/>
          <w:color w:val="000000" w:themeColor="text1"/>
        </w:rPr>
        <w:t>x :</w:t>
      </w:r>
      <w:r>
        <w:rPr>
          <w:color w:val="000000" w:themeColor="text1"/>
        </w:rPr>
        <w:t xml:space="preserve"> a poslední </w:t>
      </w:r>
      <w:r w:rsidRPr="00293BD6">
        <w:rPr>
          <w:b/>
          <w:color w:val="000000" w:themeColor="text1"/>
        </w:rPr>
        <w:t>+ -</w:t>
      </w:r>
    </w:p>
    <w:p w:rsidR="00293BD6" w:rsidRDefault="00293BD6" w:rsidP="009C3145">
      <w:pPr>
        <w:pStyle w:val="Odstavecseseznamem"/>
        <w:numPr>
          <w:ilvl w:val="0"/>
          <w:numId w:val="1"/>
        </w:numPr>
      </w:pPr>
      <w:r>
        <w:rPr>
          <w:color w:val="000000" w:themeColor="text1"/>
        </w:rPr>
        <w:t xml:space="preserve">Slovní úloha má 4 části: zápis, výpočet, zkouška a odpověď </w:t>
      </w:r>
      <w:r w:rsidRPr="00293BD6">
        <w:rPr>
          <w:color w:val="000000" w:themeColor="text1"/>
        </w:rPr>
        <w:sym w:font="Wingdings" w:char="F04A"/>
      </w:r>
    </w:p>
    <w:p w:rsidR="009C3145" w:rsidRDefault="009C3145"/>
    <w:p w:rsidR="007E11FF" w:rsidRDefault="007E11FF">
      <w:r w:rsidRPr="007950C0">
        <w:rPr>
          <w:b/>
        </w:rPr>
        <w:t xml:space="preserve">UČEBNICE: </w:t>
      </w:r>
      <w:r>
        <w:t>str.7/1 ústně</w:t>
      </w:r>
      <w:r>
        <w:tab/>
        <w:t>7/2,3,4,6 do školního sešitu</w:t>
      </w:r>
    </w:p>
    <w:p w:rsidR="007E11FF" w:rsidRDefault="007E11FF">
      <w:r w:rsidRPr="007950C0">
        <w:rPr>
          <w:b/>
        </w:rPr>
        <w:t>PRACOVNÍ SEŠIT</w:t>
      </w:r>
      <w:r>
        <w:t xml:space="preserve">: </w:t>
      </w:r>
      <w:proofErr w:type="gramStart"/>
      <w:r>
        <w:t>str.3</w:t>
      </w:r>
      <w:proofErr w:type="gramEnd"/>
    </w:p>
    <w:p w:rsidR="00293BD6" w:rsidRDefault="007950C0">
      <w:r w:rsidRPr="007950C0">
        <w:rPr>
          <w:b/>
        </w:rPr>
        <w:t>INTERNET:</w:t>
      </w:r>
      <w:r>
        <w:t xml:space="preserve"> </w:t>
      </w:r>
      <w:hyperlink r:id="rId5" w:history="1">
        <w:r w:rsidRPr="00E307C3">
          <w:rPr>
            <w:rStyle w:val="Hypertextovodkaz"/>
          </w:rPr>
          <w:t>https://www.onlinecviceni.cz/exc/pub_list_exc.php?action=show&amp;class=5&amp;subject=Matematika&amp;search1=05.+Po%C4%8D%C3%ADt%C3%A1n%C3%AD+p%C5%99es+milion&amp;topic=10.+P%C3%ADsemn%C3%A9+n%C3%A1soben%C3%AD+jednocifern%C3%BDm+%C4%8Dinitelem#selid</w:t>
        </w:r>
      </w:hyperlink>
    </w:p>
    <w:p w:rsidR="007950C0" w:rsidRDefault="007950C0"/>
    <w:p w:rsidR="00293BD6" w:rsidRDefault="00293BD6"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1188499</wp:posOffset>
            </wp:positionH>
            <wp:positionV relativeFrom="paragraph">
              <wp:posOffset>10713</wp:posOffset>
            </wp:positionV>
            <wp:extent cx="3609975" cy="954405"/>
            <wp:effectExtent l="0" t="0" r="9525" b="0"/>
            <wp:wrapNone/>
            <wp:docPr id="3" name="Obrázek 3" descr="Kuřata V Velikonoční Vejce Kreslený Obrázek Clipart Image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řata V Velikonoční Vejce Kreslený Obrázek Clipart Image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BD6" w:rsidRDefault="00293BD6"/>
    <w:p w:rsidR="00293BD6" w:rsidRDefault="00293BD6"/>
    <w:p w:rsidR="009C3145" w:rsidRDefault="009C3145">
      <w:pPr>
        <w:rPr>
          <w:b/>
          <w:color w:val="FF0000"/>
        </w:rPr>
      </w:pPr>
    </w:p>
    <w:p w:rsidR="009C3145" w:rsidRDefault="009C3145">
      <w:pPr>
        <w:rPr>
          <w:b/>
          <w:color w:val="FF0000"/>
        </w:rPr>
      </w:pPr>
    </w:p>
    <w:p w:rsidR="007E11FF" w:rsidRPr="009C3145" w:rsidRDefault="00EA3E5E">
      <w:pPr>
        <w:rPr>
          <w:b/>
          <w:color w:val="FF0000"/>
        </w:rPr>
      </w:pPr>
      <w:r w:rsidRPr="009C3145">
        <w:rPr>
          <w:b/>
          <w:color w:val="FF0000"/>
        </w:rPr>
        <w:t xml:space="preserve">VELIKONOČNÍ </w:t>
      </w:r>
      <w:r w:rsidR="007950C0">
        <w:rPr>
          <w:b/>
          <w:color w:val="FF0000"/>
        </w:rPr>
        <w:t xml:space="preserve">UVAŽOVÁNÍ - </w:t>
      </w:r>
      <w:r w:rsidRPr="009C3145">
        <w:rPr>
          <w:b/>
          <w:color w:val="FF0000"/>
        </w:rPr>
        <w:t>POČÍTÁNÍ</w:t>
      </w:r>
    </w:p>
    <w:p w:rsidR="00EA3E5E" w:rsidRDefault="00EA3E5E">
      <w:r w:rsidRPr="00B20DA7">
        <w:t>Velikonoce jsou na</w:t>
      </w:r>
      <w:r>
        <w:t xml:space="preserve"> </w:t>
      </w:r>
      <w:r w:rsidRPr="00B20DA7">
        <w:t>rozdíl od Vánoc svátky pohyblivé. Velikonoční neděle následuje vždy po prvním úplňku, který nastane po prvním jarním dnu. Velikonoce se tedy slaví v období mezi 22. březnem a 25. dubnem.</w:t>
      </w:r>
      <w:r>
        <w:t xml:space="preserve"> Velikonocům předchází 40 denní půst, který začíná Popeleční středou.</w:t>
      </w:r>
    </w:p>
    <w:p w:rsidR="00EA3E5E" w:rsidRDefault="00EA3E5E">
      <w:r>
        <w:t>a</w:t>
      </w:r>
      <w:r w:rsidR="00D95F20">
        <w:t>) Kolikátého byla letos P</w:t>
      </w:r>
      <w:r>
        <w:t>opeleční středa</w:t>
      </w:r>
      <w:r w:rsidR="00D95F20">
        <w:t>?</w:t>
      </w:r>
    </w:p>
    <w:p w:rsidR="00EA3E5E" w:rsidRDefault="00EA3E5E">
      <w:r>
        <w:t xml:space="preserve">b) </w:t>
      </w:r>
      <w:r w:rsidR="009C3145">
        <w:t>Kolikátého bude příští rok první jarní den</w:t>
      </w:r>
      <w:r w:rsidR="00D95F20">
        <w:t>?</w:t>
      </w:r>
    </w:p>
    <w:p w:rsidR="00D95F20" w:rsidRDefault="00D95F20">
      <w:r>
        <w:t>c) Kolikátého bude Velikonoční pondělí, když bude Popeleční středa 1.3.</w:t>
      </w:r>
      <w:r w:rsidR="009C3145">
        <w:t>?</w:t>
      </w:r>
    </w:p>
    <w:p w:rsidR="009C3145" w:rsidRDefault="009C3145"/>
    <w:p w:rsidR="009F661F" w:rsidRDefault="009F661F">
      <w:r>
        <w:t xml:space="preserve">Přeji vám veselé počítání a po Velikonocích se budu těšit opět </w:t>
      </w:r>
      <w:bookmarkStart w:id="0" w:name="_GoBack"/>
      <w:bookmarkEnd w:id="0"/>
      <w:r>
        <w:t>na shledanou,</w:t>
      </w:r>
    </w:p>
    <w:p w:rsidR="009F661F" w:rsidRDefault="009F661F">
      <w:r>
        <w:t>Lenka Drtilová</w:t>
      </w:r>
    </w:p>
    <w:sectPr w:rsidR="009F661F" w:rsidSect="00DA1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B0F93"/>
    <w:multiLevelType w:val="hybridMultilevel"/>
    <w:tmpl w:val="43B61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FF"/>
    <w:rsid w:val="001A0033"/>
    <w:rsid w:val="00293BD6"/>
    <w:rsid w:val="007950C0"/>
    <w:rsid w:val="007E11FF"/>
    <w:rsid w:val="009C3145"/>
    <w:rsid w:val="009F661F"/>
    <w:rsid w:val="00D95F20"/>
    <w:rsid w:val="00DA1C11"/>
    <w:rsid w:val="00E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3ABCC-832C-43DB-87EB-C9939C73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31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50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url=https://cz.clipart.me/istock/chickens-in-easter-eggs-cartoon-illustration-196059&amp;psig=AOvVaw1AAOPoHgzXpQ5jcsSmHLC7&amp;ust=1586295178239000&amp;source=images&amp;cd=vfe&amp;ved=0CAIQjRxqFwoTCJiD24rg1OgCFQAAAAAdAAAAABAD" TargetMode="External"/><Relationship Id="rId5" Type="http://schemas.openxmlformats.org/officeDocument/2006/relationships/hyperlink" Target="https://www.onlinecviceni.cz/exc/pub_list_exc.php?action=show&amp;class=5&amp;subject=Matematika&amp;search1=05.+Po%C4%8D%C3%ADt%C3%A1n%C3%AD+p%C5%99es+milion&amp;topic=10.+P%C3%ADsemn%C3%A9+n%C3%A1soben%C3%AD+jednocifern%C3%BDm+%C4%8Dinitelem#sel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Drtilová, Mgr.</dc:creator>
  <cp:keywords/>
  <dc:description/>
  <cp:lastModifiedBy>Lenka Drtilová, Mgr.</cp:lastModifiedBy>
  <cp:revision>2</cp:revision>
  <dcterms:created xsi:type="dcterms:W3CDTF">2020-04-06T20:33:00Z</dcterms:created>
  <dcterms:modified xsi:type="dcterms:W3CDTF">2020-04-06T21:57:00Z</dcterms:modified>
</cp:coreProperties>
</file>