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6D" w:rsidRDefault="00054B05">
      <w:pPr>
        <w:pStyle w:val="Nzev"/>
      </w:pPr>
      <w:r>
        <w:rPr>
          <w:sz w:val="48"/>
          <w:szCs w:val="48"/>
        </w:rPr>
        <w:t>Zápis o průběhu třídní schůzky</w:t>
      </w:r>
    </w:p>
    <w:p w:rsidR="006B296D" w:rsidRDefault="006B296D">
      <w:pPr>
        <w:rPr>
          <w:rFonts w:ascii="Arial" w:hAnsi="Arial" w:cs="Arial"/>
        </w:rPr>
      </w:pPr>
    </w:p>
    <w:p w:rsidR="006B296D" w:rsidRDefault="00054B05" w:rsidP="0086421D">
      <w:pPr>
        <w:ind w:left="1814" w:hanging="1814"/>
        <w:rPr>
          <w:rFonts w:asciiTheme="minorHAnsi" w:hAnsiTheme="minorHAnsi" w:cstheme="minorHAnsi"/>
          <w:szCs w:val="26"/>
        </w:rPr>
      </w:pPr>
      <w:r>
        <w:rPr>
          <w:rFonts w:cstheme="minorHAnsi"/>
          <w:sz w:val="22"/>
        </w:rPr>
        <w:t>Třída: II</w:t>
      </w:r>
      <w:r w:rsidR="00452F4C">
        <w:rPr>
          <w:rFonts w:cstheme="minorHAnsi"/>
          <w:sz w:val="22"/>
        </w:rPr>
        <w:t>I</w:t>
      </w:r>
      <w:r>
        <w:rPr>
          <w:rFonts w:cstheme="minorHAnsi"/>
          <w:sz w:val="22"/>
        </w:rPr>
        <w:t>.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 xml:space="preserve">Datum konání: </w:t>
      </w:r>
      <w:r w:rsidR="001E3298">
        <w:rPr>
          <w:rFonts w:cstheme="minorHAnsi"/>
          <w:sz w:val="22"/>
        </w:rPr>
        <w:t>23. 9. 2019</w:t>
      </w:r>
      <w:r w:rsidR="00883B87">
        <w:rPr>
          <w:rFonts w:cstheme="minorHAnsi"/>
          <w:sz w:val="22"/>
        </w:rPr>
        <w:tab/>
      </w:r>
      <w:r w:rsidR="00883B87">
        <w:rPr>
          <w:rFonts w:cstheme="minorHAnsi"/>
          <w:sz w:val="22"/>
        </w:rPr>
        <w:tab/>
        <w:t xml:space="preserve">Přítomno rodičů: </w:t>
      </w:r>
      <w:r w:rsidR="001E3298">
        <w:rPr>
          <w:rFonts w:cstheme="minorHAnsi"/>
          <w:sz w:val="22"/>
        </w:rPr>
        <w:t>20</w:t>
      </w:r>
    </w:p>
    <w:p w:rsidR="00E42F67" w:rsidRDefault="00E42F67">
      <w:pPr>
        <w:rPr>
          <w:rFonts w:cstheme="minorHAnsi"/>
          <w:b/>
          <w:szCs w:val="26"/>
        </w:rPr>
      </w:pPr>
    </w:p>
    <w:p w:rsidR="006B296D" w:rsidRDefault="00054B05">
      <w:pPr>
        <w:rPr>
          <w:rFonts w:asciiTheme="minorHAnsi" w:hAnsiTheme="minorHAnsi" w:cstheme="minorHAnsi"/>
          <w:b/>
          <w:szCs w:val="26"/>
        </w:rPr>
      </w:pPr>
      <w:r>
        <w:rPr>
          <w:rFonts w:cstheme="minorHAnsi"/>
          <w:b/>
          <w:szCs w:val="26"/>
        </w:rPr>
        <w:t>Program třídní schůzky:</w:t>
      </w:r>
    </w:p>
    <w:p w:rsidR="006B296D" w:rsidRDefault="001E3298">
      <w:pPr>
        <w:numPr>
          <w:ilvl w:val="0"/>
          <w:numId w:val="1"/>
        </w:numPr>
      </w:pPr>
      <w:r>
        <w:t>Plavání</w:t>
      </w:r>
    </w:p>
    <w:p w:rsidR="001E3298" w:rsidRDefault="001E3298" w:rsidP="001E3298">
      <w:pPr>
        <w:numPr>
          <w:ilvl w:val="1"/>
          <w:numId w:val="1"/>
        </w:numPr>
      </w:pPr>
      <w:r>
        <w:t>Každé pondělí (mimo sanitárních dní)</w:t>
      </w:r>
    </w:p>
    <w:p w:rsidR="001E3298" w:rsidRDefault="001E3298" w:rsidP="001E3298">
      <w:pPr>
        <w:numPr>
          <w:ilvl w:val="1"/>
          <w:numId w:val="1"/>
        </w:numPr>
      </w:pPr>
      <w:r>
        <w:t>Příchod do školy v 7:10, odjezd v 7:20.</w:t>
      </w:r>
    </w:p>
    <w:p w:rsidR="001E3298" w:rsidRDefault="001E3298" w:rsidP="001E3298">
      <w:pPr>
        <w:numPr>
          <w:ilvl w:val="1"/>
          <w:numId w:val="1"/>
        </w:numPr>
      </w:pPr>
      <w:r>
        <w:t>Podrobnější informace na přihlášce.</w:t>
      </w:r>
    </w:p>
    <w:p w:rsidR="001E3298" w:rsidRDefault="001E3298" w:rsidP="001E3298">
      <w:pPr>
        <w:numPr>
          <w:ilvl w:val="1"/>
          <w:numId w:val="1"/>
        </w:numPr>
      </w:pPr>
      <w:r>
        <w:t>Odevzdávat návratku o zdravotní způsobilosti dítěte.</w:t>
      </w:r>
    </w:p>
    <w:p w:rsidR="001E3298" w:rsidRDefault="001E3298" w:rsidP="001E3298">
      <w:pPr>
        <w:numPr>
          <w:ilvl w:val="0"/>
          <w:numId w:val="1"/>
        </w:numPr>
      </w:pPr>
      <w:r>
        <w:t>Tripartitní třídní schůzky</w:t>
      </w:r>
    </w:p>
    <w:p w:rsidR="001E3298" w:rsidRDefault="001E3298" w:rsidP="001E3298">
      <w:pPr>
        <w:numPr>
          <w:ilvl w:val="1"/>
          <w:numId w:val="1"/>
        </w:numPr>
      </w:pPr>
      <w:r>
        <w:t>Přihlašování přes web</w:t>
      </w:r>
    </w:p>
    <w:p w:rsidR="001E3298" w:rsidRDefault="001E3298" w:rsidP="001E3298">
      <w:pPr>
        <w:numPr>
          <w:ilvl w:val="1"/>
          <w:numId w:val="1"/>
        </w:numPr>
      </w:pPr>
      <w:r>
        <w:t>Schůzka rodič, žák a učitel</w:t>
      </w:r>
    </w:p>
    <w:p w:rsidR="001E3298" w:rsidRDefault="001E3298" w:rsidP="001E3298">
      <w:pPr>
        <w:numPr>
          <w:ilvl w:val="1"/>
          <w:numId w:val="1"/>
        </w:numPr>
      </w:pPr>
      <w:r>
        <w:t>Žák si vybere z pedagogického deníku tři body, kterým se chce věnovat. Totéž učiní učitel. Na schůzce si žák stanoví cíl, v čem se chce ve druhém pololetí zlepšit.</w:t>
      </w:r>
    </w:p>
    <w:p w:rsidR="001E3298" w:rsidRDefault="001E3298" w:rsidP="001E3298">
      <w:pPr>
        <w:numPr>
          <w:ilvl w:val="0"/>
          <w:numId w:val="1"/>
        </w:numPr>
      </w:pPr>
      <w:r>
        <w:t xml:space="preserve">Listování a konec výuky </w:t>
      </w:r>
      <w:proofErr w:type="gramStart"/>
      <w:r>
        <w:t>31 .</w:t>
      </w:r>
      <w:proofErr w:type="gramEnd"/>
      <w:r>
        <w:t>1. 2019</w:t>
      </w:r>
    </w:p>
    <w:p w:rsidR="001E3298" w:rsidRDefault="001E3298" w:rsidP="001E3298">
      <w:pPr>
        <w:numPr>
          <w:ilvl w:val="1"/>
          <w:numId w:val="1"/>
        </w:numPr>
      </w:pPr>
      <w:r>
        <w:t>Program na 31. 1. 2019</w:t>
      </w:r>
    </w:p>
    <w:p w:rsidR="001E3298" w:rsidRDefault="001E3298" w:rsidP="001E3298">
      <w:pPr>
        <w:numPr>
          <w:ilvl w:val="2"/>
          <w:numId w:val="1"/>
        </w:numPr>
      </w:pPr>
      <w:r>
        <w:t>1. a 2. hodina – předávání vysvědčení</w:t>
      </w:r>
    </w:p>
    <w:p w:rsidR="001E3298" w:rsidRDefault="001E3298" w:rsidP="001E3298">
      <w:pPr>
        <w:numPr>
          <w:ilvl w:val="2"/>
          <w:numId w:val="1"/>
        </w:numPr>
      </w:pPr>
      <w:r>
        <w:t>3. a 4. hodina – Listování</w:t>
      </w:r>
    </w:p>
    <w:p w:rsidR="001E3298" w:rsidRDefault="001E3298" w:rsidP="001E3298">
      <w:pPr>
        <w:numPr>
          <w:ilvl w:val="3"/>
          <w:numId w:val="1"/>
        </w:numPr>
      </w:pPr>
      <w:r>
        <w:t>Konec výuky po 4. vyučovací hodině. Odchod od budovy 2. stupně.</w:t>
      </w:r>
    </w:p>
    <w:p w:rsidR="001E3298" w:rsidRDefault="001E3298" w:rsidP="001E3298">
      <w:pPr>
        <w:numPr>
          <w:ilvl w:val="0"/>
          <w:numId w:val="1"/>
        </w:numPr>
      </w:pPr>
      <w:r>
        <w:t>Látka ve druhém pololetí</w:t>
      </w:r>
    </w:p>
    <w:p w:rsidR="001E3298" w:rsidRDefault="001E3298" w:rsidP="001E3298">
      <w:pPr>
        <w:numPr>
          <w:ilvl w:val="1"/>
          <w:numId w:val="1"/>
        </w:numPr>
      </w:pPr>
      <w:r>
        <w:t>Možné zhoršení známek kvůli vyjmenovaným slovům – je třeba dát čas na pochopení příbuzných slov.</w:t>
      </w:r>
    </w:p>
    <w:p w:rsidR="001E3298" w:rsidRDefault="001E3298" w:rsidP="001E3298">
      <w:pPr>
        <w:numPr>
          <w:ilvl w:val="1"/>
          <w:numId w:val="1"/>
        </w:numPr>
      </w:pPr>
      <w:r>
        <w:t>Apel na domácí procvičování.</w:t>
      </w:r>
    </w:p>
    <w:p w:rsidR="001E3298" w:rsidRDefault="001E3298" w:rsidP="001E3298">
      <w:pPr>
        <w:numPr>
          <w:ilvl w:val="0"/>
          <w:numId w:val="1"/>
        </w:numPr>
      </w:pPr>
      <w:r>
        <w:t>Asistent pedagoga</w:t>
      </w:r>
    </w:p>
    <w:p w:rsidR="001E3298" w:rsidRDefault="001E3298" w:rsidP="001E3298">
      <w:pPr>
        <w:numPr>
          <w:ilvl w:val="1"/>
          <w:numId w:val="1"/>
        </w:numPr>
      </w:pPr>
      <w:r>
        <w:t>Bc. Iveta Mrázková jako nový asistent pedagoga</w:t>
      </w:r>
    </w:p>
    <w:p w:rsidR="001E3298" w:rsidRDefault="001E3298" w:rsidP="001E3298">
      <w:pPr>
        <w:numPr>
          <w:ilvl w:val="0"/>
          <w:numId w:val="1"/>
        </w:numPr>
      </w:pPr>
      <w:r>
        <w:t>Oblečení na ven</w:t>
      </w:r>
    </w:p>
    <w:p w:rsidR="001E3298" w:rsidRDefault="001E3298" w:rsidP="001E3298">
      <w:pPr>
        <w:numPr>
          <w:ilvl w:val="1"/>
          <w:numId w:val="1"/>
        </w:numPr>
      </w:pPr>
      <w:r>
        <w:t>Apel na rodiče, aby děti měli teplé oblečení na ven kvůli přestávkám i výuce.</w:t>
      </w:r>
    </w:p>
    <w:p w:rsidR="00E42F67" w:rsidRDefault="00E42F67">
      <w:pPr>
        <w:suppressAutoHyphens w:val="0"/>
        <w:spacing w:line="240" w:lineRule="auto"/>
        <w:contextualSpacing w:val="0"/>
        <w:jc w:val="left"/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br w:type="page"/>
      </w:r>
    </w:p>
    <w:p w:rsidR="006B296D" w:rsidRDefault="00054B05">
      <w:pPr>
        <w:rPr>
          <w:rFonts w:asciiTheme="minorHAnsi" w:hAnsiTheme="minorHAnsi" w:cstheme="minorHAnsi"/>
          <w:szCs w:val="26"/>
        </w:rPr>
      </w:pPr>
      <w:r>
        <w:rPr>
          <w:rFonts w:cstheme="minorHAnsi"/>
          <w:b/>
          <w:szCs w:val="26"/>
        </w:rPr>
        <w:lastRenderedPageBreak/>
        <w:t xml:space="preserve">Připomínky a náměty: </w:t>
      </w:r>
    </w:p>
    <w:p w:rsidR="0086421D" w:rsidRDefault="001E3298" w:rsidP="0086421D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Pětiminutovka – písemné odčítání</w:t>
      </w:r>
    </w:p>
    <w:p w:rsidR="001E3298" w:rsidRDefault="001E3298" w:rsidP="001E3298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Diskuse na téma složitosti látky.</w:t>
      </w:r>
    </w:p>
    <w:p w:rsidR="001E3298" w:rsidRDefault="001E3298" w:rsidP="001E3298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Ujišťování od rodičů, zda žáci látce v globálu rozumí</w:t>
      </w:r>
      <w:r w:rsidR="00E42F67">
        <w:rPr>
          <w:rFonts w:asciiTheme="minorHAnsi" w:hAnsiTheme="minorHAnsi" w:cstheme="minorHAnsi"/>
          <w:szCs w:val="26"/>
        </w:rPr>
        <w:t>.</w:t>
      </w:r>
    </w:p>
    <w:p w:rsidR="00E42F67" w:rsidRDefault="00E42F67" w:rsidP="00E42F67">
      <w:pPr>
        <w:pStyle w:val="Odstavecseseznamem"/>
        <w:numPr>
          <w:ilvl w:val="2"/>
          <w:numId w:val="3"/>
        </w:num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Známky z pětiminutovky v normálu.</w:t>
      </w:r>
    </w:p>
    <w:p w:rsidR="00E42F67" w:rsidRDefault="00E42F67" w:rsidP="001E3298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Látka probrána v době nemoci TU.</w:t>
      </w:r>
    </w:p>
    <w:p w:rsidR="00E42F67" w:rsidRPr="0086421D" w:rsidRDefault="00E42F67" w:rsidP="00E42F67">
      <w:pPr>
        <w:pStyle w:val="Odstavecseseznamem"/>
        <w:numPr>
          <w:ilvl w:val="2"/>
          <w:numId w:val="3"/>
        </w:num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TU posléze zjistí úroveň žáků a případně látku dovysvětlí.</w:t>
      </w:r>
    </w:p>
    <w:p w:rsidR="006B296D" w:rsidRDefault="00054B05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6B296D" w:rsidRDefault="006B296D">
      <w:pPr>
        <w:rPr>
          <w:rFonts w:ascii="Arial" w:hAnsi="Arial" w:cs="Arial"/>
          <w:szCs w:val="26"/>
        </w:rPr>
      </w:pPr>
    </w:p>
    <w:p w:rsidR="006B296D" w:rsidRDefault="006B296D">
      <w:pPr>
        <w:rPr>
          <w:rFonts w:ascii="Arial" w:hAnsi="Arial" w:cs="Arial"/>
          <w:szCs w:val="26"/>
        </w:rPr>
      </w:pPr>
    </w:p>
    <w:p w:rsidR="00E42F67" w:rsidRDefault="00E42F67">
      <w:pPr>
        <w:rPr>
          <w:rFonts w:ascii="Arial" w:hAnsi="Arial" w:cs="Arial"/>
          <w:szCs w:val="26"/>
        </w:rPr>
      </w:pPr>
    </w:p>
    <w:p w:rsidR="00E42F67" w:rsidRDefault="00E42F67">
      <w:pPr>
        <w:rPr>
          <w:rFonts w:ascii="Arial" w:hAnsi="Arial" w:cs="Arial"/>
          <w:szCs w:val="26"/>
        </w:rPr>
      </w:pPr>
    </w:p>
    <w:p w:rsidR="00E42F67" w:rsidRDefault="00E42F67">
      <w:pPr>
        <w:rPr>
          <w:rFonts w:ascii="Arial" w:hAnsi="Arial" w:cs="Arial"/>
          <w:szCs w:val="26"/>
        </w:rPr>
      </w:pPr>
    </w:p>
    <w:p w:rsidR="00E42F67" w:rsidRDefault="00E42F67">
      <w:pPr>
        <w:rPr>
          <w:rFonts w:ascii="Arial" w:hAnsi="Arial" w:cs="Arial"/>
          <w:szCs w:val="26"/>
        </w:rPr>
      </w:pPr>
    </w:p>
    <w:p w:rsidR="00E42F67" w:rsidRDefault="00E42F67">
      <w:pPr>
        <w:rPr>
          <w:rFonts w:ascii="Arial" w:hAnsi="Arial" w:cs="Arial"/>
          <w:szCs w:val="26"/>
        </w:rPr>
      </w:pPr>
    </w:p>
    <w:p w:rsidR="00E42F67" w:rsidRDefault="00E42F67">
      <w:pPr>
        <w:rPr>
          <w:rFonts w:ascii="Arial" w:hAnsi="Arial" w:cs="Arial"/>
          <w:szCs w:val="26"/>
        </w:rPr>
      </w:pPr>
      <w:bookmarkStart w:id="0" w:name="_GoBack"/>
      <w:bookmarkEnd w:id="0"/>
    </w:p>
    <w:p w:rsidR="00031992" w:rsidRDefault="00031992" w:rsidP="00031992">
      <w:pPr>
        <w:ind w:left="4248"/>
        <w:jc w:val="center"/>
        <w:rPr>
          <w:rFonts w:asciiTheme="minorHAnsi" w:hAnsiTheme="minorHAnsi" w:cstheme="minorHAnsi"/>
          <w:szCs w:val="26"/>
        </w:rPr>
      </w:pPr>
      <w:r>
        <w:rPr>
          <w:rFonts w:cstheme="minorHAnsi"/>
          <w:szCs w:val="26"/>
        </w:rPr>
        <w:t>____________________</w:t>
      </w:r>
    </w:p>
    <w:p w:rsidR="00031992" w:rsidRDefault="00031992" w:rsidP="00031992">
      <w:pPr>
        <w:ind w:right="991" w:firstLine="708"/>
        <w:jc w:val="right"/>
      </w:pPr>
      <w:r>
        <w:rPr>
          <w:rFonts w:cstheme="minorHAnsi"/>
          <w:szCs w:val="26"/>
        </w:rPr>
        <w:t>podpis třídního důvěrníka</w:t>
      </w:r>
    </w:p>
    <w:sectPr w:rsidR="00031992">
      <w:headerReference w:type="default" r:id="rId8"/>
      <w:footerReference w:type="default" r:id="rId9"/>
      <w:pgSz w:w="11906" w:h="16838"/>
      <w:pgMar w:top="1985" w:right="1133" w:bottom="1134" w:left="1417" w:header="426" w:footer="708" w:gutter="0"/>
      <w:cols w:space="708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81" w:rsidRDefault="005B2881">
      <w:pPr>
        <w:spacing w:line="240" w:lineRule="auto"/>
      </w:pPr>
      <w:r>
        <w:separator/>
      </w:r>
    </w:p>
  </w:endnote>
  <w:endnote w:type="continuationSeparator" w:id="0">
    <w:p w:rsidR="005B2881" w:rsidRDefault="005B2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urfer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96D" w:rsidRDefault="006B296D">
    <w:pPr>
      <w:pStyle w:val="Zpat"/>
      <w:tabs>
        <w:tab w:val="left" w:pos="4344"/>
      </w:tabs>
      <w:ind w:left="1135"/>
      <w:rPr>
        <w:rFonts w:ascii="Cambria" w:hAnsi="Cambria"/>
        <w:i/>
        <w:spacing w:val="60"/>
        <w:sz w:val="8"/>
        <w:szCs w:val="8"/>
      </w:rPr>
    </w:pPr>
  </w:p>
  <w:p w:rsidR="006B296D" w:rsidRDefault="00054B05">
    <w:pPr>
      <w:pStyle w:val="Zpat"/>
      <w:tabs>
        <w:tab w:val="left" w:pos="4344"/>
      </w:tabs>
      <w:jc w:val="center"/>
      <w:rPr>
        <w:rFonts w:ascii="Cambria" w:hAnsi="Cambria"/>
        <w:i/>
        <w:spacing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FFC113A">
              <wp:simplePos x="0" y="0"/>
              <wp:positionH relativeFrom="page">
                <wp:posOffset>144780</wp:posOffset>
              </wp:positionH>
              <wp:positionV relativeFrom="page">
                <wp:posOffset>7863840</wp:posOffset>
              </wp:positionV>
              <wp:extent cx="490220" cy="395605"/>
              <wp:effectExtent l="0" t="0" r="0" b="0"/>
              <wp:wrapNone/>
              <wp:docPr id="2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39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B296D" w:rsidRDefault="006B296D">
                          <w:pPr>
                            <w:pStyle w:val="Zpat"/>
                            <w:ind w:left="567" w:hanging="567"/>
                            <w:rPr>
                              <w:rFonts w:ascii="Cambria" w:eastAsia="Times New Roman" w:hAnsi="Cambria"/>
                              <w:color w:val="BFBFBF"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FFC113A" id="Obdélník 1" o:spid="_x0000_s1026" style="position:absolute;left:0;text-align:left;margin-left:11.4pt;margin-top:619.2pt;width:38.6pt;height:31.1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" filled="f" stroked="f">
              <v:textbox style="layout-flow:vertical;mso-layout-flow-alt:bottom-to-top;mso-fit-shape-to-text:t">
                <w:txbxContent>
                  <w:p w:rsidR="006B296D" w:rsidRDefault="006B296D">
                    <w:pPr>
                      <w:pStyle w:val="Zpat"/>
                      <w:ind w:left="567" w:hanging="567"/>
                      <w:rPr>
                        <w:rFonts w:ascii="Cambria" w:eastAsia="Times New Roman" w:hAnsi="Cambria"/>
                        <w:color w:val="BFBFBF"/>
                        <w:sz w:val="40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mbria" w:hAnsi="Cambria"/>
        <w:i/>
        <w:spacing w:val="60"/>
        <w:sz w:val="24"/>
      </w:rPr>
      <w:t>„Škola pro spokojené a zdravé děti.“</w:t>
    </w:r>
  </w:p>
  <w:p w:rsidR="006B296D" w:rsidRDefault="006B2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81" w:rsidRDefault="005B2881">
      <w:pPr>
        <w:spacing w:line="240" w:lineRule="auto"/>
      </w:pPr>
      <w:r>
        <w:separator/>
      </w:r>
    </w:p>
  </w:footnote>
  <w:footnote w:type="continuationSeparator" w:id="0">
    <w:p w:rsidR="005B2881" w:rsidRDefault="005B2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96D" w:rsidRDefault="00054B05">
    <w:pPr>
      <w:pStyle w:val="Zhlav"/>
      <w:ind w:left="567"/>
      <w:jc w:val="right"/>
      <w:rPr>
        <w:rFonts w:ascii="Cambria" w:hAnsi="Cambria"/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-146685</wp:posOffset>
          </wp:positionV>
          <wp:extent cx="899160" cy="899160"/>
          <wp:effectExtent l="0" t="0" r="0" b="0"/>
          <wp:wrapNone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color w:val="000000"/>
      </w:rPr>
      <w:t xml:space="preserve">Základní škola, Liberec, </w:t>
    </w:r>
    <w:proofErr w:type="spellStart"/>
    <w:r>
      <w:rPr>
        <w:rFonts w:ascii="Cambria" w:hAnsi="Cambria"/>
        <w:color w:val="000000"/>
      </w:rPr>
      <w:t>Křížanská</w:t>
    </w:r>
    <w:proofErr w:type="spellEnd"/>
    <w:r>
      <w:rPr>
        <w:rFonts w:ascii="Cambria" w:hAnsi="Cambria"/>
        <w:color w:val="000000"/>
      </w:rPr>
      <w:t xml:space="preserve"> 80, příspěvková organizace</w:t>
    </w:r>
  </w:p>
  <w:p w:rsidR="006B296D" w:rsidRDefault="00054B05">
    <w:pPr>
      <w:pStyle w:val="Zhlav"/>
      <w:ind w:left="567"/>
      <w:jc w:val="right"/>
      <w:rPr>
        <w:rFonts w:ascii="Cambria" w:hAnsi="Cambria"/>
        <w:color w:val="000000"/>
        <w:sz w:val="16"/>
      </w:rPr>
    </w:pPr>
    <w:r>
      <w:rPr>
        <w:rFonts w:ascii="Cambria" w:hAnsi="Cambria"/>
        <w:color w:val="000000"/>
        <w:sz w:val="16"/>
      </w:rPr>
      <w:t>Křižanská 80, Liberec 20, PSČ 460 10, tel.: 482 712 603</w:t>
    </w:r>
  </w:p>
  <w:p w:rsidR="006B296D" w:rsidRDefault="00054B05">
    <w:pPr>
      <w:pStyle w:val="Zhlav"/>
      <w:ind w:left="567"/>
      <w:jc w:val="right"/>
      <w:rPr>
        <w:rFonts w:ascii="Cambria" w:hAnsi="Cambria"/>
        <w:color w:val="000000"/>
        <w:sz w:val="16"/>
      </w:rPr>
    </w:pPr>
    <w:r>
      <w:rPr>
        <w:rFonts w:ascii="Cambria" w:hAnsi="Cambria"/>
        <w:color w:val="000000"/>
        <w:sz w:val="16"/>
      </w:rPr>
      <w:t>ID datové schránky: fytmn8e, IČ: 727 41 791</w:t>
    </w:r>
  </w:p>
  <w:p w:rsidR="006B296D" w:rsidRDefault="00054B05">
    <w:pPr>
      <w:pStyle w:val="Zhlav"/>
      <w:ind w:left="567"/>
      <w:jc w:val="right"/>
      <w:rPr>
        <w:rFonts w:ascii="Cambria" w:hAnsi="Cambria"/>
        <w:color w:val="000000"/>
        <w:sz w:val="16"/>
      </w:rPr>
    </w:pPr>
    <w:r>
      <w:rPr>
        <w:rFonts w:ascii="Cambria" w:hAnsi="Cambria"/>
        <w:color w:val="000000"/>
        <w:sz w:val="16"/>
      </w:rPr>
      <w:t>www.zsostasov.cz, info@zsostasov.cz</w:t>
    </w:r>
  </w:p>
  <w:p w:rsidR="006B296D" w:rsidRDefault="00054B05">
    <w:pPr>
      <w:pStyle w:val="Zhlav"/>
      <w:ind w:left="567"/>
      <w:jc w:val="right"/>
      <w:rPr>
        <w:rFonts w:ascii="Cambria" w:hAnsi="Cambria"/>
        <w:color w:val="000000"/>
        <w:sz w:val="16"/>
      </w:rPr>
    </w:pPr>
    <w:r>
      <w:rPr>
        <w:rFonts w:ascii="Cambria" w:hAnsi="Cambria"/>
        <w:color w:val="000000"/>
        <w:sz w:val="16"/>
      </w:rPr>
      <w:t>bankovní spojení: 54 71 012/0800</w:t>
    </w:r>
  </w:p>
  <w:p w:rsidR="006B296D" w:rsidRDefault="006B296D">
    <w:pPr>
      <w:pStyle w:val="Zhlav"/>
      <w:ind w:left="567"/>
      <w:jc w:val="right"/>
      <w:rPr>
        <w:rFonts w:ascii="Cambria" w:hAnsi="Cambria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F8F"/>
    <w:multiLevelType w:val="multilevel"/>
    <w:tmpl w:val="171278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636379"/>
    <w:multiLevelType w:val="hybridMultilevel"/>
    <w:tmpl w:val="C9B83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44B"/>
    <w:multiLevelType w:val="multilevel"/>
    <w:tmpl w:val="D2B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6D"/>
    <w:rsid w:val="00031992"/>
    <w:rsid w:val="00054B05"/>
    <w:rsid w:val="00104009"/>
    <w:rsid w:val="001E3298"/>
    <w:rsid w:val="00405237"/>
    <w:rsid w:val="00452F4C"/>
    <w:rsid w:val="005B2881"/>
    <w:rsid w:val="0066509E"/>
    <w:rsid w:val="006B296D"/>
    <w:rsid w:val="0086421D"/>
    <w:rsid w:val="00883B87"/>
    <w:rsid w:val="008D2A9D"/>
    <w:rsid w:val="009C3873"/>
    <w:rsid w:val="00B4341F"/>
    <w:rsid w:val="00E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F588"/>
  <w15:docId w15:val="{10832278-9AFC-492B-BA58-A4DF1F8E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6FEF"/>
    <w:pPr>
      <w:suppressAutoHyphens/>
      <w:spacing w:line="276" w:lineRule="auto"/>
      <w:contextualSpacing/>
      <w:jc w:val="both"/>
    </w:pPr>
    <w:rPr>
      <w:color w:val="00000A"/>
      <w:sz w:val="26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361E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361E5"/>
    <w:pPr>
      <w:keepNext/>
      <w:keepLines/>
      <w:spacing w:before="24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5361E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361E5"/>
    <w:pPr>
      <w:keepNext/>
      <w:keepLines/>
      <w:spacing w:before="200"/>
      <w:ind w:left="567" w:hanging="567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536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qFormat/>
    <w:rsid w:val="005361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qFormat/>
    <w:rsid w:val="005361E5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qFormat/>
    <w:rsid w:val="005361E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extbublinyChar">
    <w:name w:val="Text bubliny Char"/>
    <w:link w:val="Textbubliny"/>
    <w:uiPriority w:val="99"/>
    <w:semiHidden/>
    <w:qFormat/>
    <w:rsid w:val="0003076A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uiPriority w:val="10"/>
    <w:qFormat/>
    <w:rsid w:val="005361E5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D1111"/>
  </w:style>
  <w:style w:type="character" w:customStyle="1" w:styleId="ZpatChar">
    <w:name w:val="Zápatí Char"/>
    <w:basedOn w:val="Standardnpsmoodstavce"/>
    <w:link w:val="Zpat"/>
    <w:uiPriority w:val="99"/>
    <w:qFormat/>
    <w:rsid w:val="00CD1111"/>
  </w:style>
  <w:style w:type="character" w:customStyle="1" w:styleId="Internetovodkaz">
    <w:name w:val="Internetový odkaz"/>
    <w:unhideWhenUsed/>
    <w:rsid w:val="007E7C5D"/>
    <w:rPr>
      <w:color w:val="0000FF"/>
      <w:u w:val="single"/>
    </w:rPr>
  </w:style>
  <w:style w:type="character" w:styleId="Zstupntext">
    <w:name w:val="Placeholder Text"/>
    <w:uiPriority w:val="99"/>
    <w:semiHidden/>
    <w:qFormat/>
    <w:rsid w:val="00342186"/>
    <w:rPr>
      <w:color w:val="808080"/>
    </w:rPr>
  </w:style>
  <w:style w:type="character" w:styleId="Siln">
    <w:name w:val="Strong"/>
    <w:uiPriority w:val="22"/>
    <w:qFormat/>
    <w:rsid w:val="00C12495"/>
    <w:rPr>
      <w:b/>
      <w:bCs/>
    </w:rPr>
  </w:style>
  <w:style w:type="character" w:customStyle="1" w:styleId="PodtitulChar">
    <w:name w:val="Podtitul Char"/>
    <w:link w:val="Podtitul"/>
    <w:qFormat/>
    <w:rsid w:val="00335B2E"/>
    <w:rPr>
      <w:rFonts w:ascii="Surfer" w:eastAsia="Times New Roman" w:hAnsi="Surfer"/>
      <w:b/>
      <w:sz w:val="4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b w:val="0"/>
      <w:sz w:val="26"/>
    </w:rPr>
  </w:style>
  <w:style w:type="character" w:customStyle="1" w:styleId="ListLabel4">
    <w:name w:val="ListLabel 4"/>
    <w:qFormat/>
    <w:rPr>
      <w:b/>
      <w:sz w:val="26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5361E5"/>
  </w:style>
  <w:style w:type="paragraph" w:styleId="Bezmezer">
    <w:name w:val="No Spacing"/>
    <w:basedOn w:val="Odstavecseseznamem"/>
    <w:uiPriority w:val="1"/>
    <w:qFormat/>
    <w:rsid w:val="005361E5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5361E5"/>
    <w:pPr>
      <w:pBdr>
        <w:bottom w:val="single" w:sz="8" w:space="4" w:color="4F81BD"/>
      </w:pBdr>
      <w:spacing w:after="300" w:line="240" w:lineRule="auto"/>
      <w:ind w:left="567" w:hanging="567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paragraph" w:customStyle="1" w:styleId="Standard">
    <w:name w:val="Standard"/>
    <w:qFormat/>
    <w:rsid w:val="00C12495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qFormat/>
    <w:rsid w:val="008D6003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">
    <w:name w:val="Podtitul"/>
    <w:basedOn w:val="Normln"/>
    <w:link w:val="PodtitulChar"/>
    <w:qFormat/>
    <w:rsid w:val="00335B2E"/>
    <w:pPr>
      <w:spacing w:line="240" w:lineRule="auto"/>
      <w:jc w:val="left"/>
    </w:pPr>
    <w:rPr>
      <w:rFonts w:ascii="Surfer" w:eastAsia="Times New Roman" w:hAnsi="Surfer"/>
      <w:b/>
      <w:sz w:val="40"/>
      <w:szCs w:val="20"/>
    </w:rPr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numbering" w:customStyle="1" w:styleId="Styl1">
    <w:name w:val="Styl1"/>
    <w:uiPriority w:val="99"/>
    <w:rsid w:val="0074070F"/>
  </w:style>
  <w:style w:type="table" w:styleId="Mkatabulky">
    <w:name w:val="Table Grid"/>
    <w:basedOn w:val="Normlntabulka"/>
    <w:uiPriority w:val="59"/>
    <w:rsid w:val="005A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F403-A780-4239-8E82-6AF5BF00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Reindl</dc:creator>
  <cp:lastModifiedBy>Michaela Petrželová, Mgr.</cp:lastModifiedBy>
  <cp:revision>2</cp:revision>
  <cp:lastPrinted>2018-09-12T13:04:00Z</cp:lastPrinted>
  <dcterms:created xsi:type="dcterms:W3CDTF">2019-01-24T13:29:00Z</dcterms:created>
  <dcterms:modified xsi:type="dcterms:W3CDTF">2019-01-24T13:29:00Z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