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58" w:rsidRDefault="00F06B58" w:rsidP="00F06B58">
      <w:pPr>
        <w:pStyle w:val="Nzev"/>
      </w:pPr>
      <w:r>
        <w:t>Dokument, který nám pomohl: Zlatá bula sicilská</w:t>
      </w:r>
    </w:p>
    <w:p w:rsidR="00F06B58" w:rsidRPr="00F06B58" w:rsidRDefault="00F06B58" w:rsidP="00F06B58">
      <w:pPr>
        <w:pStyle w:val="Podnadpis"/>
        <w:rPr>
          <w:rStyle w:val="Zdraznnjemn"/>
        </w:rPr>
      </w:pPr>
      <w:r w:rsidRPr="00F06B58">
        <w:rPr>
          <w:rStyle w:val="Zdraznnjemn"/>
        </w:rPr>
        <w:t>2. října 2012 • 14:31 Autor: Stanislav Drahný</w:t>
      </w:r>
    </w:p>
    <w:p w:rsidR="00F06B58" w:rsidRPr="00F06B58" w:rsidRDefault="00F06B58" w:rsidP="00F06B58">
      <w:pPr>
        <w:pStyle w:val="Podnadpis"/>
        <w:rPr>
          <w:rStyle w:val="Zdraznnjemn"/>
        </w:rPr>
      </w:pPr>
      <w:r w:rsidRPr="00F06B58">
        <w:rPr>
          <w:rStyle w:val="Zdraznnjemn"/>
        </w:rPr>
        <w:t>Vyšlo v ABC 18/2012</w:t>
      </w:r>
    </w:p>
    <w:p w:rsidR="00F06B58" w:rsidRDefault="00F06B58" w:rsidP="00F06B58">
      <w:r>
        <w:t>Možná nejdůležitější listina v české historii vznikla právě před 800 lety. Zlatá bula sicilská potvrzovala Čechům právo na samostatnost a důstojné postavení v Evropě.</w:t>
      </w:r>
    </w:p>
    <w:p w:rsidR="00F06B58" w:rsidRDefault="00F06B58" w:rsidP="00F06B58">
      <w:r>
        <w:t>Tento dokument vydal Přemyslu Otakarovi I. budoucí římský král Fridrich II. Stalo se tak 26. září 1212 v Basileji. Důvodem byla vděčnost za podporu, kterou Fridrichovi Přemysl poskytl. Český panovník se totiž významně podílel na tom, že mladý (tehdy mu bylo 17 let) Fridrich získal říšskou královskou korunu.</w:t>
      </w:r>
    </w:p>
    <w:p w:rsidR="00F06B58" w:rsidRDefault="00F06B58" w:rsidP="00F06B58">
      <w:pPr>
        <w:pStyle w:val="Nadpis1"/>
      </w:pPr>
      <w:r>
        <w:t>Čechy v době Přemysla Otakara</w:t>
      </w:r>
    </w:p>
    <w:p w:rsidR="00F06B58" w:rsidRDefault="00F06B58" w:rsidP="00F06B58">
      <w:r>
        <w:t xml:space="preserve">Během vlády </w:t>
      </w:r>
      <w:r>
        <w:t>P</w:t>
      </w:r>
      <w:r>
        <w:t>řemyslovců se Česko prudce měnilo. Už to nebyla divoká země, ve které žilo několik statisíců Slovanů v zemních děrách, ale středověká kulturní krajina. Během staletí naši předkové postavili na kopcích pevné hrady, vyrůstala velká města (na tehdejší dobu) a mezi nimi rovné cesty. Místo lesa vznikala pole a většinu bažin lidé přeměnili na rybníky nebo je vysušili. Tehdejší krajina by vám už připadala povědomá (na rozdíl od té z doby sv. Václava například). České země na počátku 13. století prostě už pevně patřily k civilizovanému Západu.</w:t>
      </w:r>
    </w:p>
    <w:p w:rsidR="00F06B58" w:rsidRDefault="00F06B58" w:rsidP="00F06B58">
      <w:r>
        <w:t xml:space="preserve">Peníze k pražskému dvoru plynuly i z bohatých nalezišť stříbra v Kutné hoře a později i v Jihlavě. S </w:t>
      </w:r>
      <w:proofErr w:type="gramStart"/>
      <w:r>
        <w:t>tím</w:t>
      </w:r>
      <w:proofErr w:type="gramEnd"/>
      <w:r>
        <w:t xml:space="preserve"> jak se zvyšovala ekonomická síla země, rostla i politická a vojenská moc českého panovníka. Český vládce se stával jedním z nejvýznamnějších pánů v rámci Římské říše. Panovníci v Praze proto chtěli i formální potvrzení tohoto stavu, povýšení na království a konec praxe, kdy o českém vládci rozhodoval dle své libovůle císař.  </w:t>
      </w:r>
    </w:p>
    <w:p w:rsidR="00F06B58" w:rsidRDefault="00F06B58" w:rsidP="00F06B58">
      <w:pPr>
        <w:pStyle w:val="Nadpis1"/>
      </w:pPr>
      <w:r>
        <w:t>Dohoda s bratrem</w:t>
      </w:r>
    </w:p>
    <w:p w:rsidR="00F06B58" w:rsidRDefault="00F06B58" w:rsidP="00F06B58">
      <w:r>
        <w:t xml:space="preserve">Koncem 12. století panovaly mezi </w:t>
      </w:r>
      <w:r>
        <w:t>P</w:t>
      </w:r>
      <w:r>
        <w:t xml:space="preserve">řemyslovci nejasné vztahy a soupeření. Na český trůn bylo několik kandidátů a do jejich výběru zasahovala jak zemská šlechta, tak i říšský císař, papež a vysocí církevní hodnostáři. Nejvážnějším uchazečem byl Přemysl Otakar I. Roku 1197 však v době jeho nepřítomnosti šlechta zvolila na pražský trůn mladšího Přemyslova bratra Vladislava Jindřicha, který do té doby vládl na Moravě. Ten se usadil v Praze, ale když Otakar v prosinci proti hlavnímu městu vytáhl, vyšel mu vstříc a oba bratři se bez boje dohodli. Mladší si znovu nárokoval vládu nad markrabstvím moravským, zatímco panování nad </w:t>
      </w:r>
      <w:bookmarkStart w:id="0" w:name="_GoBack"/>
      <w:bookmarkEnd w:id="0"/>
      <w:r>
        <w:t>celým státem a Prahu přenechal Přemyslu Otakarovi. V Českých zemích poté nastal na tehdejší poměry neuvěřitelně dlouhý – pětadvacetiletý – smír.</w:t>
      </w:r>
    </w:p>
    <w:p w:rsidR="00F06B58" w:rsidRDefault="00F06B58" w:rsidP="00F06B58">
      <w:r>
        <w:t xml:space="preserve">Přemysl se díky tomu mohl věnovat zahraniční politice. Celá říše se totiž po smrti císaře Jindřicha VI. (1197) otřásala nepokoji a na říšský královský trůn si dělalo nárok několik velmožů. Přemysl toho obratně využíval, několikrát přeběhl z jedné strany na druhou, a většinou si za to nechal zaplatit. Nakonec jako silný spojenec konečného vítěze Fridricha II. </w:t>
      </w:r>
      <w:proofErr w:type="spellStart"/>
      <w:r>
        <w:t>Štaufského</w:t>
      </w:r>
      <w:proofErr w:type="spellEnd"/>
      <w:r>
        <w:t xml:space="preserve"> získal Zlatou bulu sicilskou jako potvrzení své moci a prestiže Českého království.  </w:t>
      </w:r>
    </w:p>
    <w:sectPr w:rsidR="00F0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58"/>
    <w:rsid w:val="00F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052D"/>
  <w15:chartTrackingRefBased/>
  <w15:docId w15:val="{67B031AB-4DCD-4FB6-8191-2FF7686E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6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06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6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F06B58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6B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06B58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F06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9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989">
              <w:marLeft w:val="7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28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6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878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6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1</cp:revision>
  <dcterms:created xsi:type="dcterms:W3CDTF">2020-06-04T07:01:00Z</dcterms:created>
  <dcterms:modified xsi:type="dcterms:W3CDTF">2020-06-04T07:08:00Z</dcterms:modified>
</cp:coreProperties>
</file>